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C1" w:rsidRPr="000E6ED3" w:rsidRDefault="00716CC1" w:rsidP="00716CC1">
      <w:pPr>
        <w:jc w:val="center"/>
        <w:rPr>
          <w:b/>
          <w:sz w:val="24"/>
          <w:szCs w:val="28"/>
          <w:u w:val="single"/>
        </w:rPr>
      </w:pPr>
      <w:r w:rsidRPr="000E6ED3">
        <w:rPr>
          <w:b/>
          <w:sz w:val="24"/>
          <w:szCs w:val="28"/>
          <w:u w:val="single"/>
        </w:rPr>
        <w:t>WALT: Solve addition and subtraction word problems</w:t>
      </w:r>
    </w:p>
    <w:p w:rsidR="00716CC1" w:rsidRPr="000E6ED3" w:rsidRDefault="00716CC1" w:rsidP="00716CC1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Mr Gifford has 28,257 photos on his camera. His sister has 53,269. How many more photos does Mr Gifford’s sister have?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Samantha has 23,560 DVDs in her collection. Tara has 23,054. How many DVDs do they have together?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In an endurance race, George ran 36,626m. The winner ran 46,938m. How much further was the winning distance?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Sam the giant ate 48,193 people. His dad ate 62,784 people. How many more people did his dad eat?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 xml:space="preserve">In January, 47,306 people visit the swimming pool. In June the number of visitors increases by 24,465. How many people visit in June? 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On Monday, fifty two thousand six hundred and two people watched a football match on TV. On Wednesday, ninety six thousand two hundred and eighty nine people watched a football match on TV. How many people watched the two games?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 xml:space="preserve">A brand new BMW costs £45,205. In the sale, the price is reduced by £12,890. What is the new price of the BMW?  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 xml:space="preserve">A farm in Australia has 48,205 sheep, 23,878 cows and 1 dog. How many animals are there in total? 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At a weekend summer fair, £14673 was raised on the Saturday and £16432 was taken on the Sunday.                                                                   At a similar fair in winter, £18347 was raised on the Saturday and £10284 was taken on the Sunday.                                                                     i) How much was raised altogether?                                                                ii) How much more was raised at the summer fair than at the winter fair?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6414FB" w:rsidRDefault="00716CC1" w:rsidP="00FB0D67">
      <w:pPr>
        <w:pStyle w:val="ListParagraph"/>
        <w:numPr>
          <w:ilvl w:val="0"/>
          <w:numId w:val="6"/>
        </w:numPr>
        <w:rPr>
          <w:rFonts w:ascii="OpenDyslexic" w:hAnsi="OpenDyslexic"/>
          <w:sz w:val="24"/>
          <w:szCs w:val="28"/>
        </w:rPr>
      </w:pPr>
      <w:r w:rsidRPr="006414FB">
        <w:rPr>
          <w:rFonts w:ascii="OpenDyslexic" w:hAnsi="OpenDyslexic"/>
          <w:sz w:val="24"/>
          <w:szCs w:val="28"/>
        </w:rPr>
        <w:t>Here are some distances: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rPr>
          <w:rFonts w:ascii="OpenDyslexic" w:hAnsi="OpenDyslexic"/>
          <w:b/>
          <w:sz w:val="24"/>
          <w:szCs w:val="28"/>
        </w:rPr>
      </w:pPr>
      <w:r w:rsidRPr="000E6ED3">
        <w:rPr>
          <w:rFonts w:ascii="OpenDyslexic" w:hAnsi="OpenDyslexic"/>
          <w:b/>
          <w:sz w:val="24"/>
          <w:szCs w:val="28"/>
        </w:rPr>
        <w:t xml:space="preserve">Journey </w:t>
      </w:r>
      <w:r w:rsidRPr="000E6ED3">
        <w:rPr>
          <w:rFonts w:ascii="OpenDyslexic" w:hAnsi="OpenDyslexic"/>
          <w:b/>
          <w:sz w:val="24"/>
          <w:szCs w:val="28"/>
        </w:rPr>
        <w:tab/>
      </w:r>
      <w:r w:rsidRPr="000E6ED3">
        <w:rPr>
          <w:rFonts w:ascii="OpenDyslexic" w:hAnsi="OpenDyslexic"/>
          <w:b/>
          <w:sz w:val="24"/>
          <w:szCs w:val="28"/>
        </w:rPr>
        <w:tab/>
      </w:r>
      <w:r w:rsidRPr="000E6ED3">
        <w:rPr>
          <w:rFonts w:ascii="OpenDyslexic" w:hAnsi="OpenDyslexic"/>
          <w:b/>
          <w:sz w:val="24"/>
          <w:szCs w:val="28"/>
        </w:rPr>
        <w:tab/>
        <w:t>Distance (kilometres)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London to Paris</w:t>
      </w:r>
      <w:r w:rsidRPr="000E6ED3">
        <w:rPr>
          <w:rFonts w:ascii="OpenDyslexic" w:hAnsi="OpenDyslexic"/>
          <w:sz w:val="24"/>
          <w:szCs w:val="28"/>
        </w:rPr>
        <w:tab/>
      </w:r>
      <w:r w:rsidRPr="000E6ED3">
        <w:rPr>
          <w:rFonts w:ascii="OpenDyslexic" w:hAnsi="OpenDyslexic"/>
          <w:sz w:val="24"/>
          <w:szCs w:val="28"/>
        </w:rPr>
        <w:tab/>
      </w:r>
      <w:r w:rsidRPr="000E6ED3">
        <w:rPr>
          <w:rFonts w:ascii="OpenDyslexic" w:hAnsi="OpenDyslexic"/>
          <w:sz w:val="24"/>
          <w:szCs w:val="28"/>
        </w:rPr>
        <w:tab/>
        <w:t>934 km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London to Rome</w:t>
      </w:r>
      <w:r w:rsidRPr="000E6ED3">
        <w:rPr>
          <w:rFonts w:ascii="OpenDyslexic" w:hAnsi="OpenDyslexic"/>
          <w:sz w:val="24"/>
          <w:szCs w:val="28"/>
        </w:rPr>
        <w:tab/>
      </w:r>
      <w:r w:rsidRPr="000E6ED3">
        <w:rPr>
          <w:rFonts w:ascii="OpenDyslexic" w:hAnsi="OpenDyslexic"/>
          <w:sz w:val="24"/>
          <w:szCs w:val="28"/>
        </w:rPr>
        <w:tab/>
      </w:r>
      <w:r w:rsidRPr="000E6ED3">
        <w:rPr>
          <w:rFonts w:ascii="OpenDyslexic" w:hAnsi="OpenDyslexic"/>
          <w:sz w:val="24"/>
          <w:szCs w:val="28"/>
        </w:rPr>
        <w:tab/>
        <w:t>1461 km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Paris to Rome</w:t>
      </w:r>
      <w:r w:rsidRPr="000E6ED3">
        <w:rPr>
          <w:rFonts w:ascii="OpenDyslexic" w:hAnsi="OpenDyslexic"/>
          <w:sz w:val="24"/>
          <w:szCs w:val="28"/>
        </w:rPr>
        <w:tab/>
      </w:r>
      <w:r w:rsidRPr="000E6ED3">
        <w:rPr>
          <w:rFonts w:ascii="OpenDyslexic" w:hAnsi="OpenDyslexic"/>
          <w:sz w:val="24"/>
          <w:szCs w:val="28"/>
        </w:rPr>
        <w:tab/>
      </w:r>
      <w:r w:rsidRPr="000E6ED3">
        <w:rPr>
          <w:rFonts w:ascii="OpenDyslexic" w:hAnsi="OpenDyslexic"/>
          <w:sz w:val="24"/>
          <w:szCs w:val="28"/>
        </w:rPr>
        <w:tab/>
        <w:t>1186 km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A plane flies from London to Rome and then on to Paris.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How much further is this than flying direct to Paris from London?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716CC1">
      <w:pPr>
        <w:pStyle w:val="ListParagraph"/>
        <w:numPr>
          <w:ilvl w:val="0"/>
          <w:numId w:val="6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A ship arrived at a port carrying 49657 tonnes of cargo. 3598 tonnes of cargo were unloaded. The ship was then loaded with 35861 tonnes before leaving the port.</w:t>
      </w:r>
    </w:p>
    <w:p w:rsidR="00716CC1" w:rsidRPr="000E6ED3" w:rsidRDefault="006414FB" w:rsidP="00716CC1">
      <w:pPr>
        <w:pStyle w:val="ListParagraph"/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</w:t>
      </w:r>
      <w:r w:rsidR="00716CC1" w:rsidRPr="000E6ED3">
        <w:rPr>
          <w:rFonts w:ascii="OpenDyslexic" w:hAnsi="OpenDyslexic"/>
          <w:sz w:val="24"/>
          <w:szCs w:val="28"/>
        </w:rPr>
        <w:t>How much cargo was on the ship?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8A6174" w:rsidRDefault="008A6174" w:rsidP="008A6174">
      <w:pPr>
        <w:pStyle w:val="ListParagraph"/>
        <w:ind w:left="1080"/>
        <w:rPr>
          <w:rFonts w:ascii="OpenDyslexic" w:hAnsi="OpenDyslexic"/>
          <w:sz w:val="24"/>
          <w:szCs w:val="28"/>
        </w:rPr>
      </w:pPr>
    </w:p>
    <w:p w:rsidR="006414FB" w:rsidRDefault="006414FB" w:rsidP="006414FB">
      <w:pPr>
        <w:pStyle w:val="ListParagraph"/>
        <w:ind w:left="1080"/>
        <w:rPr>
          <w:rFonts w:ascii="OpenDyslexic" w:hAnsi="OpenDyslexic"/>
          <w:sz w:val="24"/>
          <w:szCs w:val="28"/>
        </w:rPr>
      </w:pPr>
    </w:p>
    <w:p w:rsidR="00716CC1" w:rsidRPr="006414FB" w:rsidRDefault="00716CC1" w:rsidP="006414FB">
      <w:pPr>
        <w:pStyle w:val="ListParagraph"/>
        <w:numPr>
          <w:ilvl w:val="0"/>
          <w:numId w:val="6"/>
        </w:numPr>
        <w:rPr>
          <w:rFonts w:ascii="OpenDyslexic" w:hAnsi="OpenDyslexic"/>
          <w:sz w:val="24"/>
          <w:szCs w:val="28"/>
        </w:rPr>
      </w:pPr>
      <w:r w:rsidRPr="006414FB">
        <w:rPr>
          <w:rFonts w:ascii="OpenDyslexic" w:hAnsi="OpenDyslexic"/>
          <w:sz w:val="24"/>
          <w:szCs w:val="28"/>
        </w:rPr>
        <w:lastRenderedPageBreak/>
        <w:t>The organisers of a concert ra</w:t>
      </w:r>
      <w:r w:rsidR="008A6174" w:rsidRPr="006414FB">
        <w:rPr>
          <w:rFonts w:ascii="OpenDyslexic" w:hAnsi="OpenDyslexic"/>
          <w:sz w:val="24"/>
          <w:szCs w:val="28"/>
        </w:rPr>
        <w:t xml:space="preserve">ise £154763 in ticket sales and </w:t>
      </w:r>
      <w:r w:rsidRPr="006414FB">
        <w:rPr>
          <w:rFonts w:ascii="OpenDyslexic" w:hAnsi="OpenDyslexic"/>
          <w:sz w:val="24"/>
          <w:szCs w:val="28"/>
        </w:rPr>
        <w:t>£14763 selling merchandise.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 xml:space="preserve">They have to pay the groups £43650 and pay other expenses </w:t>
      </w:r>
      <w:r w:rsidR="008A6174">
        <w:rPr>
          <w:rFonts w:ascii="OpenDyslexic" w:hAnsi="OpenDyslexic"/>
          <w:sz w:val="24"/>
          <w:szCs w:val="28"/>
        </w:rPr>
        <w:t xml:space="preserve">  </w:t>
      </w:r>
      <w:r w:rsidRPr="000E6ED3">
        <w:rPr>
          <w:rFonts w:ascii="OpenDyslexic" w:hAnsi="OpenDyslexic"/>
          <w:sz w:val="24"/>
          <w:szCs w:val="28"/>
        </w:rPr>
        <w:t>of £25715.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How much money do they make for themselves?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6414FB">
      <w:pPr>
        <w:pStyle w:val="ListParagraph"/>
        <w:numPr>
          <w:ilvl w:val="0"/>
          <w:numId w:val="6"/>
        </w:numPr>
        <w:rPr>
          <w:rFonts w:ascii="OpenDyslexic" w:hAnsi="OpenDyslexic"/>
          <w:sz w:val="24"/>
          <w:szCs w:val="28"/>
        </w:rPr>
      </w:pPr>
      <w:bookmarkStart w:id="0" w:name="_GoBack"/>
      <w:bookmarkEnd w:id="0"/>
      <w:r w:rsidRPr="000E6ED3">
        <w:rPr>
          <w:rFonts w:ascii="OpenDyslexic" w:hAnsi="OpenDyslexic"/>
          <w:sz w:val="24"/>
          <w:szCs w:val="28"/>
        </w:rPr>
        <w:t>The populations of the three largest towns in a county were 346754, 124534 and 52971.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What was the total population of these three cities?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</w:p>
    <w:p w:rsidR="00716CC1" w:rsidRPr="000E6ED3" w:rsidRDefault="00716CC1" w:rsidP="006414FB">
      <w:pPr>
        <w:pStyle w:val="ListParagraph"/>
        <w:numPr>
          <w:ilvl w:val="0"/>
          <w:numId w:val="6"/>
        </w:numPr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Tom adds three numbers together and gets the total 845631.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Two of the numbers are 65743 and 42899</w:t>
      </w:r>
    </w:p>
    <w:p w:rsidR="00716CC1" w:rsidRPr="000E6ED3" w:rsidRDefault="00716CC1" w:rsidP="00716CC1">
      <w:pPr>
        <w:pStyle w:val="ListParagraph"/>
        <w:rPr>
          <w:rFonts w:ascii="OpenDyslexic" w:hAnsi="OpenDyslexic"/>
          <w:sz w:val="24"/>
          <w:szCs w:val="28"/>
        </w:rPr>
      </w:pPr>
      <w:r w:rsidRPr="000E6ED3">
        <w:rPr>
          <w:rFonts w:ascii="OpenDyslexic" w:hAnsi="OpenDyslexic"/>
          <w:sz w:val="24"/>
          <w:szCs w:val="28"/>
        </w:rPr>
        <w:t>What is the third number?</w:t>
      </w:r>
    </w:p>
    <w:p w:rsidR="00716CC1" w:rsidRPr="000E6ED3" w:rsidRDefault="00716CC1">
      <w:pPr>
        <w:rPr>
          <w:rFonts w:cstheme="minorBidi"/>
          <w:sz w:val="24"/>
          <w:szCs w:val="28"/>
        </w:rPr>
      </w:pPr>
      <w:r w:rsidRPr="000E6ED3">
        <w:rPr>
          <w:sz w:val="24"/>
          <w:szCs w:val="28"/>
        </w:rPr>
        <w:br w:type="page"/>
      </w:r>
    </w:p>
    <w:p w:rsidR="0001736D" w:rsidRPr="000E6ED3" w:rsidRDefault="0001736D">
      <w:pPr>
        <w:rPr>
          <w:sz w:val="24"/>
          <w:szCs w:val="28"/>
        </w:rPr>
      </w:pPr>
      <w:r w:rsidRPr="000E6ED3">
        <w:rPr>
          <w:noProof/>
          <w:sz w:val="24"/>
          <w:szCs w:val="28"/>
          <w:lang w:eastAsia="en-GB"/>
        </w:rPr>
        <w:lastRenderedPageBreak/>
        <w:drawing>
          <wp:inline distT="0" distB="0" distL="0" distR="0" wp14:anchorId="22CF3A18" wp14:editId="032FB7B2">
            <wp:extent cx="5491356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932" t="10345" r="25466" b="49692"/>
                    <a:stretch/>
                  </pic:blipFill>
                  <pic:spPr bwMode="auto">
                    <a:xfrm>
                      <a:off x="0" y="0"/>
                      <a:ext cx="5504771" cy="2444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6ED3">
        <w:rPr>
          <w:noProof/>
          <w:sz w:val="24"/>
          <w:szCs w:val="28"/>
          <w:lang w:eastAsia="en-GB"/>
        </w:rPr>
        <w:drawing>
          <wp:inline distT="0" distB="0" distL="0" distR="0" wp14:anchorId="539CE003" wp14:editId="444AB792">
            <wp:extent cx="5710073" cy="48863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599" t="10641" r="25715" b="12216"/>
                    <a:stretch/>
                  </pic:blipFill>
                  <pic:spPr bwMode="auto">
                    <a:xfrm>
                      <a:off x="0" y="0"/>
                      <a:ext cx="5716477" cy="489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736D" w:rsidRPr="000E6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3C" w:rsidRDefault="00A3763C" w:rsidP="00716CC1">
      <w:pPr>
        <w:spacing w:after="0" w:line="240" w:lineRule="auto"/>
      </w:pPr>
      <w:r>
        <w:separator/>
      </w:r>
    </w:p>
  </w:endnote>
  <w:endnote w:type="continuationSeparator" w:id="0">
    <w:p w:rsidR="00A3763C" w:rsidRDefault="00A3763C" w:rsidP="0071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3C" w:rsidRDefault="00A3763C" w:rsidP="00716CC1">
      <w:pPr>
        <w:spacing w:after="0" w:line="240" w:lineRule="auto"/>
      </w:pPr>
      <w:r>
        <w:separator/>
      </w:r>
    </w:p>
  </w:footnote>
  <w:footnote w:type="continuationSeparator" w:id="0">
    <w:p w:rsidR="00A3763C" w:rsidRDefault="00A3763C" w:rsidP="0071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17B"/>
    <w:multiLevelType w:val="hybridMultilevel"/>
    <w:tmpl w:val="85B4E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93B"/>
    <w:multiLevelType w:val="hybridMultilevel"/>
    <w:tmpl w:val="2C40DB80"/>
    <w:lvl w:ilvl="0" w:tplc="6824A09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A4925"/>
    <w:multiLevelType w:val="hybridMultilevel"/>
    <w:tmpl w:val="8B942A80"/>
    <w:lvl w:ilvl="0" w:tplc="578E5502">
      <w:start w:val="9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F5032"/>
    <w:multiLevelType w:val="hybridMultilevel"/>
    <w:tmpl w:val="DF2EA5D6"/>
    <w:lvl w:ilvl="0" w:tplc="5072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622B0"/>
    <w:multiLevelType w:val="hybridMultilevel"/>
    <w:tmpl w:val="FC1A350C"/>
    <w:lvl w:ilvl="0" w:tplc="29B6812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F51133"/>
    <w:multiLevelType w:val="hybridMultilevel"/>
    <w:tmpl w:val="1902E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C46E1"/>
    <w:multiLevelType w:val="hybridMultilevel"/>
    <w:tmpl w:val="84FC24C6"/>
    <w:lvl w:ilvl="0" w:tplc="A1AA746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F57CDC"/>
    <w:multiLevelType w:val="hybridMultilevel"/>
    <w:tmpl w:val="DF2EA5D6"/>
    <w:lvl w:ilvl="0" w:tplc="5072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6D"/>
    <w:rsid w:val="0001736D"/>
    <w:rsid w:val="000E6ED3"/>
    <w:rsid w:val="005E369F"/>
    <w:rsid w:val="006414FB"/>
    <w:rsid w:val="00716CC1"/>
    <w:rsid w:val="008A6174"/>
    <w:rsid w:val="00A3763C"/>
    <w:rsid w:val="00A816DA"/>
    <w:rsid w:val="00B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B39F"/>
  <w15:chartTrackingRefBased/>
  <w15:docId w15:val="{D0D95ACB-DB0A-4A86-BFE8-59980291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C1"/>
  </w:style>
  <w:style w:type="paragraph" w:styleId="Footer">
    <w:name w:val="footer"/>
    <w:basedOn w:val="Normal"/>
    <w:link w:val="FooterChar"/>
    <w:uiPriority w:val="99"/>
    <w:unhideWhenUsed/>
    <w:rsid w:val="0071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C1"/>
  </w:style>
  <w:style w:type="paragraph" w:styleId="ListParagraph">
    <w:name w:val="List Paragraph"/>
    <w:basedOn w:val="Normal"/>
    <w:uiPriority w:val="34"/>
    <w:qFormat/>
    <w:rsid w:val="00716CC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9EEC5-CA47-417E-A9F4-F08FF0AFA51E}"/>
</file>

<file path=customXml/itemProps2.xml><?xml version="1.0" encoding="utf-8"?>
<ds:datastoreItem xmlns:ds="http://schemas.openxmlformats.org/officeDocument/2006/customXml" ds:itemID="{3C3A5823-3EE9-41C1-87F6-02424C3846C0}"/>
</file>

<file path=customXml/itemProps3.xml><?xml version="1.0" encoding="utf-8"?>
<ds:datastoreItem xmlns:ds="http://schemas.openxmlformats.org/officeDocument/2006/customXml" ds:itemID="{830A8CA1-2A26-4F48-8E7B-B6D180F66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Gibbons</dc:creator>
  <cp:keywords/>
  <dc:description/>
  <cp:lastModifiedBy>Victoria Gibbons</cp:lastModifiedBy>
  <cp:revision>3</cp:revision>
  <dcterms:created xsi:type="dcterms:W3CDTF">2020-06-12T11:46:00Z</dcterms:created>
  <dcterms:modified xsi:type="dcterms:W3CDTF">2020-06-12T14:36:00Z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