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C7" w:rsidRPr="00AC00C7" w:rsidRDefault="00AC00C7">
      <w:pPr>
        <w:rPr>
          <w:rFonts w:ascii="OpenDyslexicAlta" w:hAnsi="OpenDyslexicAlta"/>
          <w:sz w:val="24"/>
        </w:rPr>
      </w:pPr>
      <w:r w:rsidRPr="00AC00C7">
        <w:rPr>
          <w:rFonts w:ascii="OpenDyslexicAlta" w:hAnsi="OpenDyslexicAlta"/>
          <w:sz w:val="24"/>
        </w:rPr>
        <w:t>Thursday 23</w:t>
      </w:r>
      <w:r w:rsidRPr="00AC00C7">
        <w:rPr>
          <w:rFonts w:ascii="OpenDyslexicAlta" w:hAnsi="OpenDyslexicAlta"/>
          <w:sz w:val="24"/>
          <w:vertAlign w:val="superscript"/>
        </w:rPr>
        <w:t>rd</w:t>
      </w:r>
      <w:r w:rsidRPr="00AC00C7">
        <w:rPr>
          <w:rFonts w:ascii="OpenDyslexicAlta" w:hAnsi="OpenDyslexicAlta"/>
          <w:sz w:val="24"/>
        </w:rPr>
        <w:t xml:space="preserve"> April 2020</w:t>
      </w:r>
    </w:p>
    <w:p w:rsidR="00657D1D" w:rsidRDefault="00AC00C7">
      <w:pPr>
        <w:rPr>
          <w:rFonts w:ascii="OpenDyslexicAlta" w:hAnsi="OpenDyslexicAlta"/>
          <w:sz w:val="24"/>
          <w:u w:val="single"/>
        </w:rPr>
      </w:pPr>
      <w:r w:rsidRPr="00AC00C7">
        <w:rPr>
          <w:rFonts w:ascii="OpenDyslexicAlta" w:hAnsi="OpenDyslexicAlta"/>
          <w:sz w:val="24"/>
          <w:u w:val="single"/>
        </w:rPr>
        <w:t xml:space="preserve">WALT: answer </w:t>
      </w:r>
      <w:r w:rsidRPr="00866E9C">
        <w:rPr>
          <w:rFonts w:ascii="OpenDyslexicAlta" w:hAnsi="OpenDyslexicAlta"/>
          <w:color w:val="FF0000"/>
          <w:sz w:val="24"/>
          <w:u w:val="single"/>
        </w:rPr>
        <w:t>V</w:t>
      </w:r>
      <w:r w:rsidRPr="00866E9C">
        <w:rPr>
          <w:rFonts w:ascii="OpenDyslexicAlta" w:hAnsi="OpenDyslexicAlta"/>
          <w:color w:val="FFC000"/>
          <w:sz w:val="24"/>
          <w:u w:val="single"/>
        </w:rPr>
        <w:t>I</w:t>
      </w:r>
      <w:r w:rsidRPr="00866E9C">
        <w:rPr>
          <w:rFonts w:ascii="OpenDyslexicAlta" w:hAnsi="OpenDyslexicAlta"/>
          <w:color w:val="00B050"/>
          <w:sz w:val="24"/>
          <w:u w:val="single"/>
        </w:rPr>
        <w:t>P</w:t>
      </w:r>
      <w:r w:rsidRPr="00866E9C">
        <w:rPr>
          <w:rFonts w:ascii="OpenDyslexicAlta" w:hAnsi="OpenDyslexicAlta"/>
          <w:color w:val="0070C0"/>
          <w:sz w:val="24"/>
          <w:u w:val="single"/>
        </w:rPr>
        <w:t>E</w:t>
      </w:r>
      <w:r w:rsidRPr="00866E9C">
        <w:rPr>
          <w:rFonts w:ascii="OpenDyslexicAlta" w:hAnsi="OpenDyslexicAlta"/>
          <w:color w:val="7030A0"/>
          <w:sz w:val="24"/>
          <w:u w:val="single"/>
        </w:rPr>
        <w:t>R</w:t>
      </w:r>
      <w:r w:rsidRPr="00866E9C">
        <w:rPr>
          <w:rFonts w:ascii="OpenDyslexicAlta" w:hAnsi="OpenDyslexicAlta"/>
          <w:color w:val="FF0066"/>
          <w:sz w:val="24"/>
          <w:u w:val="single"/>
        </w:rPr>
        <w:t>S</w:t>
      </w:r>
      <w:r w:rsidRPr="00AC00C7">
        <w:rPr>
          <w:rFonts w:ascii="OpenDyslexicAlta" w:hAnsi="OpenDyslexicAlta"/>
          <w:sz w:val="24"/>
          <w:u w:val="single"/>
        </w:rPr>
        <w:t xml:space="preserve"> questions </w:t>
      </w:r>
    </w:p>
    <w:p w:rsidR="00AC00C7" w:rsidRPr="00AC00C7" w:rsidRDefault="00AC00C7">
      <w:pPr>
        <w:rPr>
          <w:rFonts w:ascii="OpenDyslexicAlta" w:hAnsi="OpenDyslexicAlta"/>
          <w:sz w:val="24"/>
          <w:u w:val="single"/>
        </w:rPr>
      </w:pPr>
      <w:r w:rsidRPr="00AC00C7">
        <w:rPr>
          <w:rFonts w:ascii="OpenDyslexicAlta" w:hAnsi="OpenDyslexicAlta"/>
          <w:sz w:val="24"/>
          <w:u w:val="single"/>
        </w:rPr>
        <w:t>Extract 1</w:t>
      </w:r>
    </w:p>
    <w:p w:rsidR="00AC00C7" w:rsidRPr="00866E9C" w:rsidRDefault="00AC00C7" w:rsidP="00AC0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 w:val="24"/>
          <w:szCs w:val="40"/>
        </w:rPr>
      </w:pPr>
      <w:r w:rsidRPr="00866E9C">
        <w:rPr>
          <w:rFonts w:ascii="OpenDyslexicAlta" w:hAnsi="OpenDyslexicAlta" w:cs="OpenDyslexicAlta"/>
          <w:b/>
          <w:bCs/>
          <w:color w:val="FF0000"/>
          <w:sz w:val="24"/>
          <w:szCs w:val="40"/>
        </w:rPr>
        <w:t>Find</w:t>
      </w:r>
      <w:r w:rsidRPr="00866E9C">
        <w:rPr>
          <w:rFonts w:ascii="OpenDyslexicAlta" w:hAnsi="OpenDyslexicAlta" w:cs="OpenDyslexicAlta"/>
          <w:color w:val="FF0000"/>
          <w:sz w:val="24"/>
          <w:szCs w:val="40"/>
        </w:rPr>
        <w:t xml:space="preserve"> and </w:t>
      </w:r>
      <w:r w:rsidRPr="00866E9C">
        <w:rPr>
          <w:rFonts w:ascii="OpenDyslexicAlta" w:hAnsi="OpenDyslexicAlta" w:cs="OpenDyslexicAlta"/>
          <w:b/>
          <w:bCs/>
          <w:color w:val="FF0000"/>
          <w:sz w:val="24"/>
          <w:szCs w:val="40"/>
        </w:rPr>
        <w:t xml:space="preserve">copy </w:t>
      </w:r>
      <w:r w:rsidRPr="00866E9C">
        <w:rPr>
          <w:rFonts w:ascii="OpenDyslexicAlta" w:hAnsi="OpenDyslexicAlta" w:cs="OpenDyslexicAlta"/>
          <w:color w:val="FF0000"/>
          <w:sz w:val="24"/>
          <w:szCs w:val="40"/>
        </w:rPr>
        <w:t xml:space="preserve">a word that means the same as 'unwind'. 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____________________________</w:t>
      </w:r>
      <w:r w:rsidR="0026414F">
        <w:rPr>
          <w:rFonts w:ascii="OpenDyslexicAlta" w:hAnsi="OpenDyslexicAlta" w:cs="OpenDyslexicAlta"/>
          <w:color w:val="000000"/>
          <w:sz w:val="24"/>
          <w:szCs w:val="40"/>
        </w:rPr>
        <w:t xml:space="preserve"> (1)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866E9C" w:rsidRDefault="00AC00C7" w:rsidP="0086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 w:val="24"/>
          <w:szCs w:val="40"/>
        </w:rPr>
      </w:pPr>
      <w:r w:rsidRPr="00866E9C">
        <w:rPr>
          <w:rFonts w:ascii="OpenDyslexicAlta" w:hAnsi="OpenDyslexicAlta" w:cs="OpenDyslexicAlta"/>
          <w:color w:val="FF0000"/>
          <w:sz w:val="24"/>
          <w:szCs w:val="40"/>
        </w:rPr>
        <w:t xml:space="preserve">Find and copy the phrase which shows that the witness appreciates something more serious is happening. </w:t>
      </w:r>
    </w:p>
    <w:p w:rsidR="00866E9C" w:rsidRPr="00866E9C" w:rsidRDefault="00866E9C" w:rsidP="00866E9C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</w:t>
      </w:r>
      <w:r w:rsidR="0026414F">
        <w:rPr>
          <w:rFonts w:ascii="OpenDyslexicAlta" w:hAnsi="OpenDyslexicAlta" w:cs="OpenDyslexicAlta"/>
          <w:sz w:val="24"/>
          <w:szCs w:val="40"/>
        </w:rPr>
        <w:t>_____________________________</w:t>
      </w:r>
      <w:proofErr w:type="gramStart"/>
      <w:r w:rsidR="0026414F">
        <w:rPr>
          <w:rFonts w:ascii="OpenDyslexicAlta" w:hAnsi="OpenDyslexicAlta" w:cs="OpenDyslexicAlta"/>
          <w:sz w:val="24"/>
          <w:szCs w:val="40"/>
        </w:rPr>
        <w:t>_(</w:t>
      </w:r>
      <w:proofErr w:type="gramEnd"/>
      <w:r w:rsidR="0026414F">
        <w:rPr>
          <w:rFonts w:ascii="OpenDyslexicAlta" w:hAnsi="OpenDyslexicAlta" w:cs="OpenDyslexicAlta"/>
          <w:sz w:val="24"/>
          <w:szCs w:val="40"/>
        </w:rPr>
        <w:t>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26414F" w:rsidRPr="0026414F" w:rsidRDefault="0026414F" w:rsidP="002641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  <w:r w:rsidRPr="0026414F">
        <w:rPr>
          <w:rFonts w:ascii="OpenDyslexicAlta" w:hAnsi="OpenDyslexicAlta" w:cs="OpenDyslexicAlta"/>
          <w:color w:val="7030A0"/>
          <w:sz w:val="24"/>
          <w:szCs w:val="40"/>
        </w:rPr>
        <w:t xml:space="preserve">How does the witness suggest that there was an atmosphere of calm? </w:t>
      </w:r>
    </w:p>
    <w:p w:rsidR="0026414F" w:rsidRPr="0026414F" w:rsidRDefault="0026414F" w:rsidP="0026414F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_________________________________________________________________________________________________________</w:t>
      </w:r>
      <w:proofErr w:type="gramStart"/>
      <w:r>
        <w:rPr>
          <w:rFonts w:ascii="OpenDyslexicAlta" w:hAnsi="OpenDyslexicAlta" w:cs="OpenDyslexicAlta"/>
          <w:sz w:val="24"/>
          <w:szCs w:val="40"/>
        </w:rPr>
        <w:t>_(</w:t>
      </w:r>
      <w:proofErr w:type="gramEnd"/>
      <w:r>
        <w:rPr>
          <w:rFonts w:ascii="OpenDyslexicAlta" w:hAnsi="OpenDyslexicAlta" w:cs="OpenDyslexicAlta"/>
          <w:sz w:val="24"/>
          <w:szCs w:val="40"/>
        </w:rPr>
        <w:t>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985D96" w:rsidRDefault="00985D96" w:rsidP="00985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 w:val="24"/>
          <w:szCs w:val="40"/>
        </w:rPr>
      </w:pPr>
      <w:r>
        <w:rPr>
          <w:rFonts w:ascii="OpenDyslexicAlta" w:hAnsi="OpenDyslexicAlta" w:cs="OpenDyslexicAlta"/>
          <w:color w:val="FFC000"/>
          <w:sz w:val="24"/>
          <w:szCs w:val="40"/>
        </w:rPr>
        <w:t xml:space="preserve">Why do you think the men ‘waited in absolute silence’ when told to stand away from the lifeboats? Use evidence to support your answer.  </w:t>
      </w:r>
    </w:p>
    <w:p w:rsidR="00AC00C7" w:rsidRPr="00985D96" w:rsidRDefault="00985D96" w:rsidP="00985D96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______________________________________________________________________________________________________________________________________________________________</w:t>
      </w:r>
      <w:proofErr w:type="gramStart"/>
      <w:r>
        <w:rPr>
          <w:rFonts w:ascii="OpenDyslexicAlta" w:hAnsi="OpenDyslexicAlta" w:cs="OpenDyslexicAlta"/>
          <w:sz w:val="24"/>
          <w:szCs w:val="40"/>
        </w:rPr>
        <w:t>_(</w:t>
      </w:r>
      <w:proofErr w:type="gramEnd"/>
      <w:r>
        <w:rPr>
          <w:rFonts w:ascii="OpenDyslexicAlta" w:hAnsi="OpenDyslexicAlta" w:cs="OpenDyslexicAlta"/>
          <w:sz w:val="24"/>
          <w:szCs w:val="40"/>
        </w:rPr>
        <w:t>2)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  <w:u w:val="single"/>
        </w:rPr>
      </w:pPr>
      <w:r w:rsidRPr="00AC00C7">
        <w:rPr>
          <w:rFonts w:ascii="OpenDyslexicAlta" w:hAnsi="OpenDyslexicAlta" w:cs="OpenDyslexicAlta"/>
          <w:color w:val="000000"/>
          <w:sz w:val="24"/>
          <w:szCs w:val="40"/>
          <w:u w:val="single"/>
        </w:rPr>
        <w:t>Extract 2</w:t>
      </w:r>
    </w:p>
    <w:p w:rsidR="00576024" w:rsidRPr="00B20D33" w:rsidRDefault="00B20D33" w:rsidP="005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 w:val="24"/>
          <w:szCs w:val="40"/>
        </w:rPr>
      </w:pPr>
      <w:r>
        <w:rPr>
          <w:rFonts w:ascii="OpenDyslexicAlta" w:hAnsi="OpenDyslexicAlta" w:cs="OpenDyslexicAlta"/>
          <w:color w:val="FFC000"/>
          <w:sz w:val="24"/>
          <w:szCs w:val="40"/>
        </w:rPr>
        <w:t xml:space="preserve">Look at the first couple of sentences. </w:t>
      </w:r>
      <w:r w:rsidR="00576024">
        <w:rPr>
          <w:rFonts w:ascii="OpenDyslexicAlta" w:hAnsi="OpenDyslexicAlta" w:cs="OpenDyslexicAlta"/>
          <w:color w:val="FFC000"/>
          <w:sz w:val="24"/>
          <w:szCs w:val="40"/>
        </w:rPr>
        <w:t>H</w:t>
      </w:r>
      <w:r>
        <w:rPr>
          <w:rFonts w:ascii="OpenDyslexicAlta" w:hAnsi="OpenDyslexicAlta" w:cs="OpenDyslexicAlta"/>
          <w:color w:val="FFC000"/>
          <w:sz w:val="24"/>
          <w:szCs w:val="40"/>
        </w:rPr>
        <w:t xml:space="preserve">ow might the witness have felt during this time? Support your answer with evidence. </w:t>
      </w:r>
      <w:r w:rsidR="00576024" w:rsidRPr="00B20D33">
        <w:rPr>
          <w:rFonts w:ascii="OpenDyslexicAlta" w:hAnsi="OpenDyslexicAlta" w:cs="OpenDyslexicAlta"/>
          <w:sz w:val="24"/>
          <w:szCs w:val="40"/>
        </w:rPr>
        <w:t>___________________________________________________</w:t>
      </w:r>
      <w:r w:rsidR="00576024" w:rsidRPr="00B20D33">
        <w:rPr>
          <w:rFonts w:ascii="OpenDyslexicAlta" w:hAnsi="OpenDyslexicAlta" w:cs="OpenDyslexicAlta"/>
          <w:sz w:val="24"/>
          <w:szCs w:val="40"/>
        </w:rPr>
        <w:lastRenderedPageBreak/>
        <w:t>___________________________________________________________</w:t>
      </w:r>
      <w:r>
        <w:rPr>
          <w:rFonts w:ascii="OpenDyslexicAlta" w:hAnsi="OpenDyslexicAlta" w:cs="OpenDyslexicAlta"/>
          <w:sz w:val="24"/>
          <w:szCs w:val="40"/>
        </w:rPr>
        <w:t>_________________________________________</w:t>
      </w:r>
      <w:r w:rsidR="00576024" w:rsidRPr="00B20D33">
        <w:rPr>
          <w:rFonts w:ascii="OpenDyslexicAlta" w:hAnsi="OpenDyslexicAlta" w:cs="OpenDyslexicAlta"/>
          <w:sz w:val="24"/>
          <w:szCs w:val="40"/>
        </w:rPr>
        <w:t>(2)</w:t>
      </w:r>
    </w:p>
    <w:p w:rsidR="00985D96" w:rsidRPr="00985D96" w:rsidRDefault="00985D96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 w:val="24"/>
          <w:szCs w:val="40"/>
        </w:rPr>
      </w:pPr>
    </w:p>
    <w:p w:rsidR="0026414F" w:rsidRDefault="0026414F" w:rsidP="002641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  <w:r w:rsidRPr="00985D96">
        <w:rPr>
          <w:rFonts w:ascii="OpenDyslexicAlta" w:hAnsi="OpenDyslexicAlta" w:cs="OpenDyslexicAlta"/>
          <w:color w:val="7030A0"/>
          <w:sz w:val="24"/>
          <w:szCs w:val="40"/>
        </w:rPr>
        <w:t xml:space="preserve">Which phrase tells us </w:t>
      </w:r>
      <w:r w:rsidR="00576024">
        <w:rPr>
          <w:rFonts w:ascii="OpenDyslexicAlta" w:hAnsi="OpenDyslexicAlta" w:cs="OpenDyslexicAlta"/>
          <w:color w:val="7030A0"/>
          <w:sz w:val="24"/>
          <w:szCs w:val="40"/>
        </w:rPr>
        <w:t>that Colonel Archibald was determined not to drown in the ocean?</w:t>
      </w:r>
    </w:p>
    <w:p w:rsidR="00576024" w:rsidRPr="00576024" w:rsidRDefault="00576024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sz w:val="24"/>
          <w:szCs w:val="40"/>
        </w:rPr>
      </w:pPr>
      <w:r w:rsidRPr="00576024">
        <w:rPr>
          <w:rFonts w:ascii="OpenDyslexicAlta" w:hAnsi="OpenDyslexicAlta" w:cs="OpenDyslexicAlta"/>
          <w:sz w:val="24"/>
          <w:szCs w:val="40"/>
        </w:rPr>
        <w:t>________________________</w:t>
      </w:r>
      <w:r>
        <w:rPr>
          <w:rFonts w:ascii="OpenDyslexicAlta" w:hAnsi="OpenDyslexicAlta" w:cs="OpenDyslexicAlta"/>
          <w:sz w:val="24"/>
          <w:szCs w:val="40"/>
        </w:rPr>
        <w:t>_____________________________</w:t>
      </w:r>
      <w:r w:rsidRPr="00576024">
        <w:rPr>
          <w:rFonts w:ascii="OpenDyslexicAlta" w:hAnsi="OpenDyslexicAlta" w:cs="OpenDyslexicAlta"/>
          <w:sz w:val="24"/>
          <w:szCs w:val="40"/>
        </w:rPr>
        <w:t xml:space="preserve"> (1)</w:t>
      </w:r>
      <w:bookmarkStart w:id="0" w:name="_GoBack"/>
      <w:bookmarkEnd w:id="0"/>
    </w:p>
    <w:p w:rsidR="00985D96" w:rsidRPr="00985D96" w:rsidRDefault="00985D96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576024" w:rsidRDefault="0026414F" w:rsidP="005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70C0"/>
          <w:sz w:val="24"/>
          <w:szCs w:val="40"/>
        </w:rPr>
      </w:pPr>
      <w:r w:rsidRPr="00985D96">
        <w:rPr>
          <w:rFonts w:ascii="OpenDyslexicAlta" w:hAnsi="OpenDyslexicAlta" w:cs="OpenDyslexicAlta"/>
          <w:color w:val="0070C0"/>
          <w:sz w:val="24"/>
          <w:szCs w:val="40"/>
        </w:rPr>
        <w:t xml:space="preserve"> </w:t>
      </w:r>
      <w:r w:rsidR="00985D96" w:rsidRPr="00985D96">
        <w:rPr>
          <w:rFonts w:ascii="OpenDyslexicAlta" w:hAnsi="OpenDyslexicAlta" w:cs="OpenDyslexicAlta"/>
          <w:color w:val="0070C0"/>
          <w:sz w:val="24"/>
          <w:szCs w:val="40"/>
        </w:rPr>
        <w:t>Explain what the author means by ‘people being boiled to death’</w:t>
      </w:r>
      <w:r w:rsidR="00576024">
        <w:rPr>
          <w:rFonts w:ascii="OpenDyslexicAlta" w:hAnsi="OpenDyslexicAlta" w:cs="OpenDyslexicAlta"/>
          <w:color w:val="0070C0"/>
          <w:sz w:val="24"/>
          <w:szCs w:val="40"/>
        </w:rPr>
        <w:t xml:space="preserve">. </w:t>
      </w:r>
    </w:p>
    <w:p w:rsidR="00576024" w:rsidRPr="00576024" w:rsidRDefault="00576024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_____________________________________________________________________________________________________________</w:t>
      </w:r>
      <w:proofErr w:type="gramStart"/>
      <w:r>
        <w:rPr>
          <w:rFonts w:ascii="OpenDyslexicAlta" w:hAnsi="OpenDyslexicAlta" w:cs="OpenDyslexicAlta"/>
          <w:sz w:val="24"/>
          <w:szCs w:val="40"/>
        </w:rPr>
        <w:t>_(</w:t>
      </w:r>
      <w:proofErr w:type="gramEnd"/>
      <w:r>
        <w:rPr>
          <w:rFonts w:ascii="OpenDyslexicAlta" w:hAnsi="OpenDyslexicAlta" w:cs="OpenDyslexicAlta"/>
          <w:sz w:val="24"/>
          <w:szCs w:val="40"/>
        </w:rPr>
        <w:t>1)</w:t>
      </w:r>
    </w:p>
    <w:p w:rsidR="00985D96" w:rsidRDefault="00985D96">
      <w:pPr>
        <w:rPr>
          <w:rFonts w:ascii="OpenDyslexicAlta" w:hAnsi="OpenDyslexicAlta"/>
          <w:sz w:val="24"/>
        </w:rPr>
      </w:pPr>
    </w:p>
    <w:p w:rsidR="00AC00C7" w:rsidRDefault="00AC00C7">
      <w:pPr>
        <w:rPr>
          <w:rFonts w:ascii="OpenDyslexicAlta" w:hAnsi="OpenDyslexicAlta"/>
          <w:sz w:val="24"/>
          <w:u w:val="single"/>
        </w:rPr>
      </w:pPr>
      <w:r w:rsidRPr="00AC00C7">
        <w:rPr>
          <w:rFonts w:ascii="OpenDyslexicAlta" w:hAnsi="OpenDyslexicAlta"/>
          <w:sz w:val="24"/>
          <w:u w:val="single"/>
        </w:rPr>
        <w:t>Comparison of both extracts</w:t>
      </w:r>
    </w:p>
    <w:p w:rsidR="00AC00C7" w:rsidRPr="0026414F" w:rsidRDefault="00AC00C7" w:rsidP="0026414F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</w:rPr>
      </w:pPr>
      <w:r w:rsidRPr="0026414F">
        <w:rPr>
          <w:rFonts w:ascii="OpenDyslexicAlta" w:hAnsi="OpenDyslexicAlta"/>
          <w:color w:val="0070C0"/>
          <w:sz w:val="24"/>
        </w:rPr>
        <w:t xml:space="preserve">How is the atmosphere different across the two passages? Explain your answer, using evidence from both texts. </w:t>
      </w:r>
      <w:r w:rsidRPr="0026414F">
        <w:rPr>
          <w:rFonts w:ascii="OpenDyslexicAlta" w:hAnsi="OpenDyslexicAlta"/>
          <w:sz w:val="24"/>
        </w:rPr>
        <w:t xml:space="preserve">(HINT – is there anything the same or different? Which is the most dramatic and why? Which is the most truthful and why?) </w:t>
      </w:r>
    </w:p>
    <w:p w:rsidR="0026414F" w:rsidRDefault="00576024" w:rsidP="0026414F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2602230</wp:posOffset>
                </wp:positionV>
                <wp:extent cx="1168400" cy="4318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B813" id="Rectangle 1" o:spid="_x0000_s1026" style="position:absolute;margin-left:367pt;margin-top:204.9pt;width:92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" filled="f" strokecolor="black [3213]" strokeweight="1pt"/>
            </w:pict>
          </mc:Fallback>
        </mc:AlternateContent>
      </w:r>
      <w:r w:rsidR="0026414F">
        <w:rPr>
          <w:rFonts w:ascii="OpenDyslexicAlta" w:hAnsi="OpenDyslexicAlt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(3) </w:t>
      </w:r>
    </w:p>
    <w:p w:rsidR="00576024" w:rsidRPr="00576024" w:rsidRDefault="00576024" w:rsidP="0026414F">
      <w:pPr>
        <w:rPr>
          <w:rFonts w:ascii="OpenDyslexicAlta" w:hAnsi="OpenDyslexicAlta"/>
          <w:sz w:val="24"/>
        </w:rPr>
      </w:pPr>
      <w:r w:rsidRPr="00576024">
        <w:rPr>
          <w:rFonts w:ascii="OpenDyslexicAlta" w:hAnsi="OpenDyslexicAlta"/>
          <w:sz w:val="24"/>
        </w:rPr>
        <w:t xml:space="preserve">                                                                                         / 12</w:t>
      </w:r>
    </w:p>
    <w:sectPr w:rsidR="00576024" w:rsidRPr="0057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FFA"/>
    <w:multiLevelType w:val="hybridMultilevel"/>
    <w:tmpl w:val="A9EC6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7"/>
    <w:rsid w:val="0026414F"/>
    <w:rsid w:val="00576024"/>
    <w:rsid w:val="00657D1D"/>
    <w:rsid w:val="00866E9C"/>
    <w:rsid w:val="00985D96"/>
    <w:rsid w:val="00AC00C7"/>
    <w:rsid w:val="00B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4798"/>
  <w15:chartTrackingRefBased/>
  <w15:docId w15:val="{68C9ABD8-F1D0-4034-BAD3-C54E281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Ryan</dc:creator>
  <cp:keywords/>
  <dc:description/>
  <cp:lastModifiedBy>Zoe Ryan</cp:lastModifiedBy>
  <cp:revision>2</cp:revision>
  <dcterms:created xsi:type="dcterms:W3CDTF">2020-04-22T10:04:00Z</dcterms:created>
  <dcterms:modified xsi:type="dcterms:W3CDTF">2020-04-22T11:37:00Z</dcterms:modified>
</cp:coreProperties>
</file>